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78" w:rsidRDefault="00590078" w:rsidP="00590078">
      <w:pPr>
        <w:spacing w:after="0" w:line="240" w:lineRule="auto"/>
        <w:rPr>
          <w:rFonts w:ascii="Times New Roman" w:hAnsi="Times New Roman"/>
          <w:sz w:val="24"/>
          <w:lang w:val="ro-RO"/>
        </w:rPr>
      </w:pPr>
      <w:r>
        <w:rPr>
          <w:rFonts w:ascii="Times New Roman" w:hAnsi="Times New Roman"/>
          <w:sz w:val="24"/>
        </w:rPr>
        <w:t>ROM</w:t>
      </w:r>
      <w:r>
        <w:rPr>
          <w:rFonts w:ascii="Times New Roman" w:hAnsi="Times New Roman"/>
          <w:sz w:val="24"/>
          <w:lang w:val="ro-RO"/>
        </w:rPr>
        <w:t>ÂNIA</w:t>
      </w:r>
    </w:p>
    <w:p w:rsidR="00590078" w:rsidRDefault="00590078" w:rsidP="00590078">
      <w:pPr>
        <w:spacing w:after="0" w:line="240" w:lineRule="auto"/>
        <w:rPr>
          <w:rFonts w:ascii="Times New Roman" w:hAnsi="Times New Roman"/>
          <w:sz w:val="24"/>
          <w:lang w:val="ro-RO"/>
        </w:rPr>
      </w:pPr>
      <w:r>
        <w:rPr>
          <w:rFonts w:ascii="Times New Roman" w:hAnsi="Times New Roman"/>
          <w:sz w:val="24"/>
          <w:lang w:val="ro-RO"/>
        </w:rPr>
        <w:t>JUDEŢUL TIMIŞ</w:t>
      </w:r>
    </w:p>
    <w:p w:rsidR="00590078" w:rsidRDefault="00590078" w:rsidP="00590078">
      <w:pPr>
        <w:spacing w:after="0" w:line="240" w:lineRule="auto"/>
        <w:rPr>
          <w:rFonts w:ascii="Times New Roman" w:hAnsi="Times New Roman"/>
          <w:sz w:val="24"/>
          <w:lang w:val="ro-RO"/>
        </w:rPr>
      </w:pPr>
      <w:r>
        <w:rPr>
          <w:rFonts w:ascii="Times New Roman" w:hAnsi="Times New Roman"/>
          <w:sz w:val="24"/>
          <w:lang w:val="ro-RO"/>
        </w:rPr>
        <w:t>COMUNA LIVEZILE</w:t>
      </w:r>
    </w:p>
    <w:p w:rsidR="00590078" w:rsidRDefault="00590078" w:rsidP="00590078">
      <w:pPr>
        <w:spacing w:after="0" w:line="240" w:lineRule="auto"/>
        <w:rPr>
          <w:rFonts w:ascii="Times New Roman" w:hAnsi="Times New Roman"/>
          <w:sz w:val="24"/>
          <w:lang w:val="ro-RO"/>
        </w:rPr>
      </w:pPr>
    </w:p>
    <w:p w:rsidR="00590078" w:rsidRDefault="00590078" w:rsidP="00590078">
      <w:pPr>
        <w:spacing w:after="0" w:line="240" w:lineRule="auto"/>
        <w:rPr>
          <w:rFonts w:ascii="Times New Roman" w:hAnsi="Times New Roman"/>
          <w:sz w:val="24"/>
          <w:lang w:val="ro-RO"/>
        </w:rPr>
      </w:pPr>
    </w:p>
    <w:p w:rsidR="00590078" w:rsidRDefault="00590078" w:rsidP="00590078">
      <w:pPr>
        <w:spacing w:after="0" w:line="240" w:lineRule="auto"/>
        <w:jc w:val="center"/>
        <w:rPr>
          <w:rFonts w:ascii="Times New Roman" w:hAnsi="Times New Roman"/>
          <w:sz w:val="24"/>
          <w:lang w:val="ro-RO"/>
        </w:rPr>
      </w:pPr>
      <w:r>
        <w:rPr>
          <w:rFonts w:ascii="Times New Roman" w:hAnsi="Times New Roman"/>
          <w:sz w:val="24"/>
          <w:lang w:val="ro-RO"/>
        </w:rPr>
        <w:t>A N U N Ţ</w:t>
      </w:r>
    </w:p>
    <w:p w:rsidR="00590078" w:rsidRDefault="00590078" w:rsidP="00590078">
      <w:pPr>
        <w:spacing w:after="0" w:line="240" w:lineRule="auto"/>
        <w:jc w:val="center"/>
        <w:rPr>
          <w:rFonts w:ascii="Times New Roman" w:hAnsi="Times New Roman"/>
          <w:sz w:val="24"/>
          <w:lang w:val="ro-RO"/>
        </w:rPr>
      </w:pPr>
    </w:p>
    <w:p w:rsidR="00590078" w:rsidRPr="00590078" w:rsidRDefault="00590078" w:rsidP="00590078">
      <w:pPr>
        <w:spacing w:after="0" w:line="240" w:lineRule="auto"/>
        <w:ind w:firstLine="420"/>
        <w:jc w:val="both"/>
        <w:rPr>
          <w:rFonts w:ascii="Times New Roman" w:eastAsiaTheme="minorHAnsi" w:hAnsi="Times New Roman"/>
          <w:sz w:val="24"/>
          <w:lang w:val="ro-RO"/>
        </w:rPr>
      </w:pPr>
      <w:r w:rsidRPr="00590078">
        <w:rPr>
          <w:rFonts w:ascii="Times New Roman" w:eastAsiaTheme="minorHAnsi" w:hAnsi="Times New Roman"/>
          <w:sz w:val="24"/>
          <w:lang w:val="ro-RO"/>
        </w:rPr>
        <w:t>UAT Livezile, cu sediul în localitatea Livezile, strada Nucului, numărul 2, judeţul Timiş, organizează concurs de recrutare pentru ocuparea următoarelor funcţii publice de execuţie vacante:</w:t>
      </w:r>
    </w:p>
    <w:p w:rsidR="00590078" w:rsidRPr="00590078" w:rsidRDefault="00590078" w:rsidP="00590078">
      <w:pPr>
        <w:numPr>
          <w:ilvl w:val="0"/>
          <w:numId w:val="4"/>
        </w:numPr>
        <w:spacing w:after="0" w:line="240" w:lineRule="auto"/>
        <w:ind w:left="810"/>
        <w:contextualSpacing/>
        <w:jc w:val="both"/>
        <w:rPr>
          <w:rFonts w:ascii="Times New Roman" w:eastAsiaTheme="minorHAnsi" w:hAnsi="Times New Roman"/>
          <w:sz w:val="24"/>
          <w:lang w:val="ro-RO"/>
        </w:rPr>
      </w:pPr>
      <w:r w:rsidRPr="00590078">
        <w:rPr>
          <w:rFonts w:ascii="Times New Roman" w:eastAsiaTheme="minorHAnsi" w:hAnsi="Times New Roman"/>
          <w:sz w:val="24"/>
          <w:lang w:val="ro-RO"/>
        </w:rPr>
        <w:t>Denumirea postului: Referent III grad profesional debutant funcţie publică de execuţie vacantă, în cadrul Compartimentului de Taxe şi Impozite, pe perioadă nedeterminată;</w:t>
      </w:r>
    </w:p>
    <w:p w:rsidR="00590078" w:rsidRPr="00590078" w:rsidRDefault="00590078" w:rsidP="00590078">
      <w:pPr>
        <w:numPr>
          <w:ilvl w:val="0"/>
          <w:numId w:val="4"/>
        </w:numPr>
        <w:spacing w:after="0" w:line="240" w:lineRule="auto"/>
        <w:ind w:left="810"/>
        <w:contextualSpacing/>
        <w:jc w:val="both"/>
        <w:rPr>
          <w:rFonts w:ascii="Times New Roman" w:eastAsiaTheme="minorHAnsi" w:hAnsi="Times New Roman"/>
          <w:sz w:val="24"/>
          <w:lang w:val="ro-RO"/>
        </w:rPr>
      </w:pPr>
      <w:r w:rsidRPr="00590078">
        <w:rPr>
          <w:rFonts w:ascii="Times New Roman" w:eastAsiaTheme="minorHAnsi" w:hAnsi="Times New Roman"/>
          <w:sz w:val="24"/>
          <w:lang w:val="ro-RO"/>
        </w:rPr>
        <w:t>Denumirea postului: Referent III grad profesional asistent, funcţie publică de execuţie vacantă, în cadrul Compartimentului de Taxe şi Impozite, pe perioadă nedeterminată;</w:t>
      </w:r>
    </w:p>
    <w:p w:rsidR="00590078" w:rsidRPr="00590078" w:rsidRDefault="00590078" w:rsidP="00590078">
      <w:pPr>
        <w:spacing w:after="0" w:line="240" w:lineRule="auto"/>
        <w:ind w:firstLine="420"/>
        <w:jc w:val="both"/>
        <w:rPr>
          <w:rFonts w:ascii="Times New Roman" w:eastAsiaTheme="minorHAnsi" w:hAnsi="Times New Roman"/>
          <w:sz w:val="24"/>
          <w:lang w:val="ro-RO"/>
        </w:rPr>
      </w:pPr>
      <w:r w:rsidRPr="00590078">
        <w:rPr>
          <w:rFonts w:ascii="Times New Roman" w:eastAsiaTheme="minorHAnsi" w:hAnsi="Times New Roman"/>
          <w:sz w:val="24"/>
          <w:lang w:val="ro-RO"/>
        </w:rPr>
        <w:t>Concursul se organizează la sediul UAT Livezile, situat în localitatea Livezile, strada Nucului nr. 2, judeţul Timiş, în data de 27.06.2019 ora 10 proba scrisă iar interviul în data de 02.07.2019 ora 10;</w:t>
      </w:r>
    </w:p>
    <w:p w:rsidR="00590078" w:rsidRPr="00590078" w:rsidRDefault="00590078" w:rsidP="00590078">
      <w:pPr>
        <w:spacing w:after="0" w:line="240" w:lineRule="auto"/>
        <w:ind w:firstLine="420"/>
        <w:jc w:val="both"/>
        <w:rPr>
          <w:rFonts w:ascii="Times New Roman" w:eastAsiaTheme="minorHAnsi" w:hAnsi="Times New Roman"/>
          <w:sz w:val="24"/>
          <w:lang w:val="ro-RO"/>
        </w:rPr>
      </w:pPr>
      <w:r w:rsidRPr="00590078">
        <w:rPr>
          <w:rFonts w:ascii="Times New Roman" w:eastAsiaTheme="minorHAnsi" w:hAnsi="Times New Roman"/>
          <w:sz w:val="24"/>
          <w:lang w:val="ro-RO"/>
        </w:rPr>
        <w:t>Dosarele de concurs se pot depun</w:t>
      </w:r>
      <w:r w:rsidR="008D58AB">
        <w:rPr>
          <w:rFonts w:ascii="Times New Roman" w:eastAsiaTheme="minorHAnsi" w:hAnsi="Times New Roman"/>
          <w:sz w:val="24"/>
          <w:lang w:val="ro-RO"/>
        </w:rPr>
        <w:t>e în perioada 24.05.2019 – 12.06</w:t>
      </w:r>
      <w:bookmarkStart w:id="0" w:name="_GoBack"/>
      <w:bookmarkEnd w:id="0"/>
      <w:r w:rsidRPr="00590078">
        <w:rPr>
          <w:rFonts w:ascii="Times New Roman" w:eastAsiaTheme="minorHAnsi" w:hAnsi="Times New Roman"/>
          <w:sz w:val="24"/>
          <w:lang w:val="ro-RO"/>
        </w:rPr>
        <w:t>.2019 la sediul UAT Livezile.</w:t>
      </w:r>
    </w:p>
    <w:p w:rsidR="00590078" w:rsidRPr="00590078" w:rsidRDefault="00590078" w:rsidP="00590078">
      <w:pPr>
        <w:spacing w:after="0" w:line="240" w:lineRule="auto"/>
        <w:ind w:firstLine="420"/>
        <w:jc w:val="both"/>
        <w:rPr>
          <w:rFonts w:ascii="Times New Roman" w:eastAsiaTheme="minorHAnsi" w:hAnsi="Times New Roman"/>
          <w:sz w:val="24"/>
          <w:lang w:val="ro-RO"/>
        </w:rPr>
      </w:pPr>
      <w:r w:rsidRPr="00590078">
        <w:rPr>
          <w:rFonts w:ascii="Times New Roman" w:eastAsiaTheme="minorHAnsi" w:hAnsi="Times New Roman"/>
          <w:sz w:val="24"/>
          <w:lang w:val="ro-RO"/>
        </w:rPr>
        <w:t>Condiţiile generale pentru ambele posturi sunt cele prevăzute de art. 54 din Legea nr. 188/1999 privind statutul funcţionarilor publici cu modificările şi completările ulterioare;</w:t>
      </w:r>
    </w:p>
    <w:p w:rsidR="00590078" w:rsidRPr="00590078" w:rsidRDefault="00590078" w:rsidP="00590078">
      <w:pPr>
        <w:spacing w:after="0" w:line="240" w:lineRule="auto"/>
        <w:ind w:firstLine="420"/>
        <w:jc w:val="both"/>
        <w:rPr>
          <w:rFonts w:ascii="Times New Roman" w:eastAsiaTheme="minorHAnsi" w:hAnsi="Times New Roman"/>
          <w:sz w:val="24"/>
          <w:lang w:val="ro-RO"/>
        </w:rPr>
      </w:pPr>
      <w:r w:rsidRPr="00590078">
        <w:rPr>
          <w:rFonts w:ascii="Times New Roman" w:eastAsiaTheme="minorHAnsi" w:hAnsi="Times New Roman"/>
          <w:sz w:val="24"/>
          <w:lang w:val="ro-RO"/>
        </w:rPr>
        <w:t>Condiţii specifice de participare la concurs pentru funcţia publică de execuţie de Referent III grad profesional debutant sunt:</w:t>
      </w:r>
    </w:p>
    <w:p w:rsidR="00590078" w:rsidRPr="00590078" w:rsidRDefault="00590078" w:rsidP="00590078">
      <w:pPr>
        <w:numPr>
          <w:ilvl w:val="0"/>
          <w:numId w:val="4"/>
        </w:numPr>
        <w:spacing w:after="0" w:line="240" w:lineRule="auto"/>
        <w:ind w:left="810"/>
        <w:contextualSpacing/>
        <w:jc w:val="both"/>
        <w:rPr>
          <w:rFonts w:ascii="Times New Roman" w:eastAsiaTheme="minorHAnsi" w:hAnsi="Times New Roman"/>
          <w:sz w:val="24"/>
          <w:lang w:val="ro-RO"/>
        </w:rPr>
      </w:pPr>
      <w:r w:rsidRPr="00590078">
        <w:rPr>
          <w:rFonts w:ascii="Times New Roman" w:eastAsiaTheme="minorHAnsi" w:hAnsi="Times New Roman"/>
          <w:sz w:val="24"/>
          <w:lang w:val="ro-RO"/>
        </w:rPr>
        <w:t>Nivelul studiilor: medii liceale absolvite cu diplomă de bacalaureat;</w:t>
      </w:r>
    </w:p>
    <w:p w:rsidR="00590078" w:rsidRPr="00590078" w:rsidRDefault="00590078" w:rsidP="00590078">
      <w:pPr>
        <w:numPr>
          <w:ilvl w:val="0"/>
          <w:numId w:val="4"/>
        </w:numPr>
        <w:spacing w:after="0" w:line="240" w:lineRule="auto"/>
        <w:ind w:left="810"/>
        <w:contextualSpacing/>
        <w:jc w:val="both"/>
        <w:rPr>
          <w:rFonts w:ascii="Times New Roman" w:eastAsiaTheme="minorHAnsi" w:hAnsi="Times New Roman"/>
          <w:sz w:val="24"/>
          <w:lang w:val="ro-RO"/>
        </w:rPr>
      </w:pPr>
      <w:r w:rsidRPr="00590078">
        <w:rPr>
          <w:rFonts w:ascii="Times New Roman" w:eastAsiaTheme="minorHAnsi" w:hAnsi="Times New Roman"/>
          <w:sz w:val="24"/>
          <w:lang w:val="ro-RO"/>
        </w:rPr>
        <w:t>Vechime în specialitatea studiilor necesare ocupării postului: nu se solicită;</w:t>
      </w:r>
    </w:p>
    <w:p w:rsidR="00590078" w:rsidRPr="00590078" w:rsidRDefault="00590078" w:rsidP="00590078">
      <w:pPr>
        <w:numPr>
          <w:ilvl w:val="0"/>
          <w:numId w:val="4"/>
        </w:numPr>
        <w:spacing w:after="0" w:line="240" w:lineRule="auto"/>
        <w:ind w:left="420" w:firstLine="30"/>
        <w:contextualSpacing/>
        <w:jc w:val="both"/>
        <w:rPr>
          <w:rFonts w:ascii="Times New Roman" w:eastAsiaTheme="minorHAnsi" w:hAnsi="Times New Roman"/>
          <w:sz w:val="24"/>
          <w:lang w:val="ro-RO"/>
        </w:rPr>
      </w:pPr>
      <w:r w:rsidRPr="00590078">
        <w:rPr>
          <w:rFonts w:ascii="Times New Roman" w:eastAsiaTheme="minorHAnsi" w:hAnsi="Times New Roman"/>
          <w:sz w:val="24"/>
          <w:lang w:val="ro-RO"/>
        </w:rPr>
        <w:t>Cunoştiinţe operare şi utilizare P.C nivel de bază;</w:t>
      </w:r>
    </w:p>
    <w:p w:rsidR="00590078" w:rsidRPr="00590078" w:rsidRDefault="00590078" w:rsidP="00590078">
      <w:pPr>
        <w:spacing w:after="0" w:line="240" w:lineRule="auto"/>
        <w:ind w:left="420"/>
        <w:jc w:val="both"/>
        <w:rPr>
          <w:rFonts w:ascii="Times New Roman" w:eastAsiaTheme="minorHAnsi" w:hAnsi="Times New Roman"/>
          <w:sz w:val="24"/>
          <w:lang w:val="ro-RO"/>
        </w:rPr>
      </w:pPr>
      <w:r w:rsidRPr="00590078">
        <w:rPr>
          <w:rFonts w:ascii="Times New Roman" w:eastAsiaTheme="minorHAnsi" w:hAnsi="Times New Roman"/>
          <w:sz w:val="24"/>
          <w:lang w:val="ro-RO"/>
        </w:rPr>
        <w:t>Condiţii specifice de participare la concurs pentru funcţia publică de execuţie de Referent III grad profesional asistent sunt:</w:t>
      </w:r>
    </w:p>
    <w:p w:rsidR="00590078" w:rsidRPr="00590078" w:rsidRDefault="00590078" w:rsidP="00590078">
      <w:pPr>
        <w:numPr>
          <w:ilvl w:val="0"/>
          <w:numId w:val="4"/>
        </w:numPr>
        <w:spacing w:after="0" w:line="240" w:lineRule="auto"/>
        <w:ind w:left="810"/>
        <w:contextualSpacing/>
        <w:jc w:val="both"/>
        <w:rPr>
          <w:rFonts w:ascii="Times New Roman" w:eastAsiaTheme="minorHAnsi" w:hAnsi="Times New Roman"/>
          <w:sz w:val="24"/>
          <w:lang w:val="ro-RO"/>
        </w:rPr>
      </w:pPr>
      <w:r w:rsidRPr="00590078">
        <w:rPr>
          <w:rFonts w:ascii="Times New Roman" w:eastAsiaTheme="minorHAnsi" w:hAnsi="Times New Roman"/>
          <w:sz w:val="24"/>
          <w:lang w:val="ro-RO"/>
        </w:rPr>
        <w:t>Nivelul studiilor: medii liceale absolvite cu diplomă de bacalaureat;</w:t>
      </w:r>
    </w:p>
    <w:p w:rsidR="00590078" w:rsidRPr="00590078" w:rsidRDefault="00590078" w:rsidP="00590078">
      <w:pPr>
        <w:numPr>
          <w:ilvl w:val="0"/>
          <w:numId w:val="4"/>
        </w:numPr>
        <w:spacing w:after="0" w:line="240" w:lineRule="auto"/>
        <w:ind w:left="810"/>
        <w:contextualSpacing/>
        <w:jc w:val="both"/>
        <w:rPr>
          <w:rFonts w:ascii="Times New Roman" w:eastAsiaTheme="minorHAnsi" w:hAnsi="Times New Roman"/>
          <w:sz w:val="24"/>
          <w:lang w:val="ro-RO"/>
        </w:rPr>
      </w:pPr>
      <w:r w:rsidRPr="00590078">
        <w:rPr>
          <w:rFonts w:ascii="Times New Roman" w:eastAsiaTheme="minorHAnsi" w:hAnsi="Times New Roman"/>
          <w:sz w:val="24"/>
          <w:lang w:val="ro-RO"/>
        </w:rPr>
        <w:t>Vechime în specialitatea studiilor necesare ocupării postului: 1 an;</w:t>
      </w:r>
    </w:p>
    <w:p w:rsidR="00590078" w:rsidRPr="00590078" w:rsidRDefault="00590078" w:rsidP="00590078">
      <w:pPr>
        <w:numPr>
          <w:ilvl w:val="0"/>
          <w:numId w:val="4"/>
        </w:numPr>
        <w:spacing w:after="0" w:line="240" w:lineRule="auto"/>
        <w:ind w:left="420" w:firstLine="30"/>
        <w:contextualSpacing/>
        <w:jc w:val="both"/>
        <w:rPr>
          <w:rFonts w:ascii="Times New Roman" w:eastAsiaTheme="minorHAnsi" w:hAnsi="Times New Roman"/>
          <w:sz w:val="24"/>
          <w:lang w:val="ro-RO"/>
        </w:rPr>
      </w:pPr>
      <w:r w:rsidRPr="00590078">
        <w:rPr>
          <w:rFonts w:ascii="Times New Roman" w:eastAsiaTheme="minorHAnsi" w:hAnsi="Times New Roman"/>
          <w:sz w:val="24"/>
          <w:lang w:val="ro-RO"/>
        </w:rPr>
        <w:t>Cunoştiinţe operare şi utilizare P.C nivel de bază;</w:t>
      </w:r>
    </w:p>
    <w:p w:rsidR="00590078" w:rsidRDefault="00590078" w:rsidP="00590078">
      <w:pPr>
        <w:tabs>
          <w:tab w:val="left" w:pos="90"/>
        </w:tabs>
        <w:spacing w:after="0" w:line="240" w:lineRule="auto"/>
        <w:ind w:firstLine="450"/>
        <w:jc w:val="both"/>
        <w:rPr>
          <w:rFonts w:ascii="Times New Roman" w:hAnsi="Times New Roman"/>
          <w:sz w:val="24"/>
          <w:lang w:val="ro-RO"/>
        </w:rPr>
      </w:pPr>
      <w:r>
        <w:rPr>
          <w:rFonts w:ascii="Times New Roman" w:hAnsi="Times New Roman"/>
          <w:sz w:val="24"/>
          <w:lang w:val="ro-RO"/>
        </w:rPr>
        <w:t>Dosarul de concurs va conţine următoarele documente:</w:t>
      </w:r>
    </w:p>
    <w:p w:rsidR="00590078" w:rsidRDefault="00590078" w:rsidP="00590078">
      <w:pPr>
        <w:pStyle w:val="ListParagraph"/>
        <w:numPr>
          <w:ilvl w:val="0"/>
          <w:numId w:val="3"/>
        </w:numPr>
        <w:tabs>
          <w:tab w:val="left" w:pos="90"/>
        </w:tabs>
        <w:spacing w:after="0" w:line="240" w:lineRule="auto"/>
        <w:jc w:val="both"/>
        <w:rPr>
          <w:rFonts w:ascii="Times New Roman" w:hAnsi="Times New Roman"/>
          <w:sz w:val="24"/>
          <w:lang w:val="ro-RO"/>
        </w:rPr>
      </w:pPr>
      <w:r>
        <w:rPr>
          <w:rFonts w:ascii="Times New Roman" w:hAnsi="Times New Roman"/>
          <w:sz w:val="24"/>
          <w:lang w:val="ro-RO"/>
        </w:rPr>
        <w:t>Cerere de înscriere la concurs adresată conducătorului instituţiei organizatoare;</w:t>
      </w:r>
    </w:p>
    <w:p w:rsidR="00590078" w:rsidRDefault="00590078" w:rsidP="00590078">
      <w:pPr>
        <w:pStyle w:val="ListParagraph"/>
        <w:numPr>
          <w:ilvl w:val="0"/>
          <w:numId w:val="3"/>
        </w:numPr>
        <w:tabs>
          <w:tab w:val="left" w:pos="90"/>
        </w:tabs>
        <w:spacing w:after="0" w:line="240" w:lineRule="auto"/>
        <w:jc w:val="both"/>
        <w:rPr>
          <w:rFonts w:ascii="Times New Roman" w:hAnsi="Times New Roman"/>
          <w:sz w:val="24"/>
          <w:lang w:val="ro-RO"/>
        </w:rPr>
      </w:pPr>
      <w:r>
        <w:rPr>
          <w:rFonts w:ascii="Times New Roman" w:hAnsi="Times New Roman"/>
          <w:sz w:val="24"/>
          <w:lang w:val="ro-RO"/>
        </w:rPr>
        <w:t>Copia actului de identitate sau orice alt document care atestă identitatea, potrivit legii, după caz;</w:t>
      </w:r>
    </w:p>
    <w:p w:rsidR="00590078" w:rsidRDefault="00590078" w:rsidP="00590078">
      <w:pPr>
        <w:pStyle w:val="ListParagraph"/>
        <w:numPr>
          <w:ilvl w:val="0"/>
          <w:numId w:val="3"/>
        </w:numPr>
        <w:tabs>
          <w:tab w:val="left" w:pos="90"/>
        </w:tabs>
        <w:spacing w:after="0" w:line="240" w:lineRule="auto"/>
        <w:jc w:val="both"/>
        <w:rPr>
          <w:rFonts w:ascii="Times New Roman" w:hAnsi="Times New Roman"/>
          <w:sz w:val="24"/>
          <w:lang w:val="ro-RO"/>
        </w:rPr>
      </w:pPr>
      <w:r>
        <w:rPr>
          <w:rFonts w:ascii="Times New Roman" w:hAnsi="Times New Roman"/>
          <w:sz w:val="24"/>
          <w:lang w:val="ro-RO"/>
        </w:rPr>
        <w:t>Copiile documentelor acre atestă nivelul studiilor şi ale altor acte care atestă efectuarea unor specializări, precum şi copiile documentelor care atestă îndeplinirea condiţiilor specifice ale postului solicitate de autoritatea sau instituţia publică;</w:t>
      </w:r>
    </w:p>
    <w:p w:rsidR="00590078" w:rsidRDefault="00590078" w:rsidP="00590078">
      <w:pPr>
        <w:pStyle w:val="ListParagraph"/>
        <w:numPr>
          <w:ilvl w:val="0"/>
          <w:numId w:val="3"/>
        </w:numPr>
        <w:tabs>
          <w:tab w:val="left" w:pos="90"/>
        </w:tabs>
        <w:spacing w:after="0" w:line="240" w:lineRule="auto"/>
        <w:jc w:val="both"/>
        <w:rPr>
          <w:rFonts w:ascii="Times New Roman" w:hAnsi="Times New Roman"/>
          <w:sz w:val="24"/>
          <w:lang w:val="ro-RO"/>
        </w:rPr>
      </w:pPr>
      <w:r>
        <w:rPr>
          <w:rFonts w:ascii="Times New Roman" w:hAnsi="Times New Roman"/>
          <w:sz w:val="24"/>
          <w:lang w:val="ro-RO"/>
        </w:rPr>
        <w:t>Carnetul de muncă sau, după caz, adeverinţele care atestă vechimea în muncă, în meserie în copie;</w:t>
      </w:r>
    </w:p>
    <w:p w:rsidR="00590078" w:rsidRDefault="00590078" w:rsidP="00590078">
      <w:pPr>
        <w:pStyle w:val="ListParagraph"/>
        <w:numPr>
          <w:ilvl w:val="0"/>
          <w:numId w:val="3"/>
        </w:numPr>
        <w:tabs>
          <w:tab w:val="left" w:pos="90"/>
        </w:tabs>
        <w:spacing w:after="0" w:line="240" w:lineRule="auto"/>
        <w:jc w:val="both"/>
        <w:rPr>
          <w:rFonts w:ascii="Times New Roman" w:hAnsi="Times New Roman"/>
          <w:sz w:val="24"/>
          <w:lang w:val="ro-RO"/>
        </w:rPr>
      </w:pPr>
      <w:r>
        <w:rPr>
          <w:rFonts w:ascii="Times New Roman" w:hAnsi="Times New Roman"/>
          <w:sz w:val="24"/>
          <w:lang w:val="ro-RO"/>
        </w:rPr>
        <w:t>Cazierul judiciar;</w:t>
      </w:r>
    </w:p>
    <w:p w:rsidR="00590078" w:rsidRDefault="00590078" w:rsidP="00590078">
      <w:pPr>
        <w:pStyle w:val="ListParagraph"/>
        <w:numPr>
          <w:ilvl w:val="0"/>
          <w:numId w:val="3"/>
        </w:numPr>
        <w:tabs>
          <w:tab w:val="left" w:pos="90"/>
        </w:tabs>
        <w:spacing w:after="0" w:line="240" w:lineRule="auto"/>
        <w:jc w:val="both"/>
        <w:rPr>
          <w:rFonts w:ascii="Times New Roman" w:hAnsi="Times New Roman"/>
          <w:sz w:val="24"/>
          <w:lang w:val="ro-RO"/>
        </w:rPr>
      </w:pPr>
      <w:r>
        <w:rPr>
          <w:rFonts w:ascii="Times New Roman" w:hAnsi="Times New Roman"/>
          <w:sz w:val="24"/>
          <w:lang w:val="ro-RO"/>
        </w:rPr>
        <w:t>Adeverinţă medicală care să ateste starea de sănătate corespunzătoare eliberată de medicul de familie cu cel mult 6 luni anterior derulării concursului;</w:t>
      </w:r>
    </w:p>
    <w:p w:rsidR="00590078" w:rsidRDefault="00590078" w:rsidP="00590078">
      <w:pPr>
        <w:pStyle w:val="ListParagraph"/>
        <w:numPr>
          <w:ilvl w:val="0"/>
          <w:numId w:val="3"/>
        </w:numPr>
        <w:tabs>
          <w:tab w:val="left" w:pos="90"/>
        </w:tabs>
        <w:spacing w:after="0" w:line="240" w:lineRule="auto"/>
        <w:jc w:val="both"/>
        <w:rPr>
          <w:rFonts w:ascii="Times New Roman" w:hAnsi="Times New Roman"/>
          <w:sz w:val="24"/>
          <w:lang w:val="ro-RO"/>
        </w:rPr>
      </w:pPr>
      <w:r>
        <w:rPr>
          <w:rFonts w:ascii="Times New Roman" w:hAnsi="Times New Roman"/>
          <w:sz w:val="24"/>
          <w:lang w:val="ro-RO"/>
        </w:rPr>
        <w:t>Curriculum vitae;</w:t>
      </w:r>
    </w:p>
    <w:p w:rsidR="00590078" w:rsidRDefault="00590078" w:rsidP="00590078">
      <w:pPr>
        <w:pStyle w:val="ListParagraph"/>
        <w:numPr>
          <w:ilvl w:val="0"/>
          <w:numId w:val="3"/>
        </w:numPr>
        <w:tabs>
          <w:tab w:val="left" w:pos="90"/>
        </w:tabs>
        <w:spacing w:after="0" w:line="240" w:lineRule="auto"/>
        <w:jc w:val="both"/>
        <w:rPr>
          <w:rFonts w:ascii="Times New Roman" w:hAnsi="Times New Roman"/>
          <w:sz w:val="24"/>
          <w:lang w:val="ro-RO"/>
        </w:rPr>
      </w:pPr>
      <w:r>
        <w:rPr>
          <w:rFonts w:ascii="Times New Roman" w:hAnsi="Times New Roman"/>
          <w:sz w:val="24"/>
          <w:lang w:val="ro-RO"/>
        </w:rPr>
        <w:t>Declaraţia pe propria răspundere sau adeverinţă care să ateste calitatea sau lipsa calităţii de lucrător al Securităţii sau colaborator al acesteia</w:t>
      </w:r>
      <w:r w:rsidR="00293ADD">
        <w:rPr>
          <w:rFonts w:ascii="Times New Roman" w:hAnsi="Times New Roman"/>
          <w:sz w:val="24"/>
          <w:lang w:val="ro-RO"/>
        </w:rPr>
        <w:t>&lt;</w:t>
      </w:r>
    </w:p>
    <w:p w:rsidR="00293ADD" w:rsidRDefault="00293ADD" w:rsidP="00293ADD">
      <w:pPr>
        <w:tabs>
          <w:tab w:val="left" w:pos="90"/>
        </w:tabs>
        <w:spacing w:after="0" w:line="240" w:lineRule="auto"/>
        <w:ind w:left="810"/>
        <w:jc w:val="both"/>
        <w:rPr>
          <w:rFonts w:ascii="Times New Roman" w:hAnsi="Times New Roman"/>
          <w:sz w:val="24"/>
          <w:lang w:val="ro-RO"/>
        </w:rPr>
      </w:pPr>
      <w:r>
        <w:rPr>
          <w:rFonts w:ascii="Times New Roman" w:hAnsi="Times New Roman"/>
          <w:sz w:val="24"/>
          <w:lang w:val="ro-RO"/>
        </w:rPr>
        <w:t>BIBLIOGRAFIA:</w:t>
      </w:r>
    </w:p>
    <w:p w:rsidR="00293ADD" w:rsidRPr="00293ADD" w:rsidRDefault="00293ADD" w:rsidP="00293ADD">
      <w:pPr>
        <w:numPr>
          <w:ilvl w:val="0"/>
          <w:numId w:val="5"/>
        </w:numPr>
        <w:tabs>
          <w:tab w:val="num" w:pos="1920"/>
        </w:tabs>
        <w:spacing w:after="0" w:line="240" w:lineRule="auto"/>
        <w:ind w:left="1920"/>
        <w:rPr>
          <w:rFonts w:ascii="Times New Roman" w:eastAsia="Times New Roman" w:hAnsi="Times New Roman"/>
          <w:sz w:val="24"/>
          <w:szCs w:val="28"/>
          <w:lang w:val="ro-RO"/>
        </w:rPr>
      </w:pPr>
      <w:r w:rsidRPr="00293ADD">
        <w:rPr>
          <w:rFonts w:ascii="Times New Roman" w:eastAsia="Times New Roman" w:hAnsi="Times New Roman"/>
          <w:sz w:val="24"/>
          <w:szCs w:val="28"/>
          <w:lang w:val="ro-RO"/>
        </w:rPr>
        <w:t>pentru Referent III grad profesional debutant pentru compartimentul Taxe şi impozite :</w:t>
      </w:r>
    </w:p>
    <w:p w:rsidR="00293ADD" w:rsidRPr="00293ADD" w:rsidRDefault="00293ADD" w:rsidP="00293ADD">
      <w:pPr>
        <w:spacing w:after="0" w:line="360" w:lineRule="auto"/>
        <w:rPr>
          <w:rFonts w:ascii="Times New Roman" w:eastAsia="Times New Roman" w:hAnsi="Times New Roman"/>
          <w:szCs w:val="24"/>
        </w:rPr>
      </w:pP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proofErr w:type="spellStart"/>
      <w:r w:rsidRPr="00293ADD">
        <w:rPr>
          <w:rFonts w:ascii="Times New Roman" w:eastAsia="Times New Roman" w:hAnsi="Times New Roman"/>
          <w:sz w:val="24"/>
          <w:szCs w:val="28"/>
          <w:lang w:val="en-GB"/>
        </w:rPr>
        <w:t>Constituția</w:t>
      </w:r>
      <w:proofErr w:type="spellEnd"/>
      <w:r w:rsidRPr="00293ADD">
        <w:rPr>
          <w:rFonts w:ascii="Times New Roman" w:eastAsia="Times New Roman" w:hAnsi="Times New Roman"/>
          <w:sz w:val="24"/>
          <w:szCs w:val="28"/>
          <w:lang w:val="en-GB"/>
        </w:rPr>
        <w:t xml:space="preserve"> </w:t>
      </w:r>
      <w:proofErr w:type="spellStart"/>
      <w:r w:rsidRPr="00293ADD">
        <w:rPr>
          <w:rFonts w:ascii="Times New Roman" w:eastAsia="Times New Roman" w:hAnsi="Times New Roman"/>
          <w:sz w:val="24"/>
          <w:szCs w:val="28"/>
          <w:lang w:val="en-GB"/>
        </w:rPr>
        <w:t>României</w:t>
      </w:r>
      <w:proofErr w:type="spellEnd"/>
      <w:r w:rsidRPr="00293ADD">
        <w:rPr>
          <w:rFonts w:ascii="Times New Roman" w:eastAsia="Times New Roman" w:hAnsi="Times New Roman"/>
          <w:sz w:val="24"/>
          <w:szCs w:val="28"/>
          <w:lang w:val="en-GB"/>
        </w:rPr>
        <w:t xml:space="preserve"> </w:t>
      </w:r>
      <w:proofErr w:type="spellStart"/>
      <w:r w:rsidRPr="00293ADD">
        <w:rPr>
          <w:rFonts w:ascii="Times New Roman" w:eastAsia="Times New Roman" w:hAnsi="Times New Roman"/>
          <w:sz w:val="24"/>
          <w:szCs w:val="28"/>
          <w:lang w:val="en-GB"/>
        </w:rPr>
        <w:t>nr</w:t>
      </w:r>
      <w:proofErr w:type="spellEnd"/>
      <w:r w:rsidRPr="00293ADD">
        <w:rPr>
          <w:rFonts w:ascii="Times New Roman" w:eastAsia="Times New Roman" w:hAnsi="Times New Roman"/>
          <w:sz w:val="24"/>
          <w:szCs w:val="28"/>
          <w:lang w:val="en-GB"/>
        </w:rPr>
        <w:t>. 1/2003</w:t>
      </w:r>
      <w:r w:rsidRPr="00293ADD">
        <w:rPr>
          <w:rFonts w:ascii="Times New Roman" w:eastAsia="Times New Roman" w:hAnsi="Times New Roman"/>
          <w:szCs w:val="24"/>
          <w:lang w:val="en-GB"/>
        </w:rPr>
        <w:t xml:space="preserve"> </w:t>
      </w:r>
      <w:r w:rsidRPr="00293ADD">
        <w:rPr>
          <w:rFonts w:ascii="Times New Roman" w:eastAsia="Times New Roman" w:hAnsi="Times New Roman"/>
          <w:sz w:val="24"/>
          <w:szCs w:val="28"/>
          <w:lang w:val="ro-RO"/>
        </w:rPr>
        <w:t xml:space="preserve"> ;</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ro-RO"/>
        </w:rPr>
        <w:lastRenderedPageBreak/>
        <w:t>Legea nr. 215/2001 privind Administraţia Publică Locală , republicată , cu modificările şi completările ulterioare ;</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ro-RO"/>
        </w:rPr>
        <w:t>Legea nr. 188/1999 privind Statutul funcţionarilor publici , rerepublicată , cu modificările şi completările ulterioare ;</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ro-RO"/>
        </w:rPr>
        <w:t>Legea nr. 7/2004 privind Codul de conduită a Funcţionarilor Publici , modificată , completată şi republicată ;</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ro-RO"/>
        </w:rPr>
        <w:t>Legea nr. 227/2015 Codul Fiscal, cu modificările şi completările ulterioare;</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ro-RO"/>
        </w:rPr>
        <w:t xml:space="preserve">Legea nr. 207/2015 Codul de Procedură Fiscală, cu modificările şi completările ulterioare; </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it-IT"/>
        </w:rPr>
        <w:t>Ordonanţa Guvernului României nr. 27/2002 privind reglementarea activităţii de solutionare a petiţiilor , cu modificările ulterioare ;</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ro-RO"/>
        </w:rPr>
        <w:t>Ordonanţa Guvernului României nr. 119/1999  Controlul intern şi controlul financiar preventiv , republicată cu modificăriile şi completările ulterioare .</w:t>
      </w:r>
    </w:p>
    <w:p w:rsidR="00293ADD" w:rsidRPr="00293ADD" w:rsidRDefault="00293ADD" w:rsidP="00293ADD">
      <w:pPr>
        <w:tabs>
          <w:tab w:val="left" w:pos="4140"/>
        </w:tabs>
        <w:spacing w:after="0" w:line="240" w:lineRule="auto"/>
        <w:rPr>
          <w:rFonts w:ascii="Times New Roman" w:eastAsia="Times New Roman" w:hAnsi="Times New Roman"/>
          <w:sz w:val="24"/>
          <w:szCs w:val="28"/>
          <w:lang w:val="ro-RO"/>
        </w:rPr>
      </w:pPr>
    </w:p>
    <w:p w:rsidR="00293ADD" w:rsidRPr="00293ADD" w:rsidRDefault="00293ADD" w:rsidP="00293ADD">
      <w:pPr>
        <w:tabs>
          <w:tab w:val="left" w:pos="4140"/>
        </w:tabs>
        <w:spacing w:after="0" w:line="240" w:lineRule="auto"/>
        <w:rPr>
          <w:rFonts w:ascii="Times New Roman" w:eastAsia="Times New Roman" w:hAnsi="Times New Roman"/>
          <w:sz w:val="24"/>
          <w:szCs w:val="28"/>
          <w:lang w:val="ro-RO"/>
        </w:rPr>
      </w:pPr>
    </w:p>
    <w:p w:rsidR="00293ADD" w:rsidRPr="00293ADD" w:rsidRDefault="00293ADD" w:rsidP="00293ADD">
      <w:pPr>
        <w:numPr>
          <w:ilvl w:val="0"/>
          <w:numId w:val="5"/>
        </w:numPr>
        <w:tabs>
          <w:tab w:val="num" w:pos="1920"/>
        </w:tabs>
        <w:spacing w:after="0" w:line="240" w:lineRule="auto"/>
        <w:ind w:left="1920"/>
        <w:rPr>
          <w:rFonts w:ascii="Times New Roman" w:eastAsia="Times New Roman" w:hAnsi="Times New Roman"/>
          <w:sz w:val="24"/>
          <w:szCs w:val="28"/>
          <w:lang w:val="ro-RO"/>
        </w:rPr>
      </w:pPr>
      <w:r w:rsidRPr="00293ADD">
        <w:rPr>
          <w:rFonts w:ascii="Times New Roman" w:eastAsia="Times New Roman" w:hAnsi="Times New Roman"/>
          <w:sz w:val="24"/>
          <w:szCs w:val="28"/>
          <w:lang w:val="ro-RO"/>
        </w:rPr>
        <w:t xml:space="preserve">pentru Referent III grad profesional asistent pentru compartimentul impozite </w:t>
      </w:r>
    </w:p>
    <w:p w:rsidR="00293ADD" w:rsidRPr="00293ADD" w:rsidRDefault="00293ADD" w:rsidP="00293ADD">
      <w:pPr>
        <w:spacing w:after="0" w:line="240" w:lineRule="auto"/>
        <w:ind w:left="1920"/>
        <w:rPr>
          <w:rFonts w:ascii="Times New Roman" w:eastAsia="Times New Roman" w:hAnsi="Times New Roman"/>
          <w:sz w:val="24"/>
          <w:szCs w:val="28"/>
          <w:lang w:val="ro-RO"/>
        </w:rPr>
      </w:pP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proofErr w:type="spellStart"/>
      <w:r w:rsidRPr="00293ADD">
        <w:rPr>
          <w:rFonts w:ascii="Times New Roman" w:eastAsia="Times New Roman" w:hAnsi="Times New Roman"/>
          <w:sz w:val="24"/>
          <w:szCs w:val="28"/>
          <w:lang w:val="en-GB"/>
        </w:rPr>
        <w:t>Constituția</w:t>
      </w:r>
      <w:proofErr w:type="spellEnd"/>
      <w:r w:rsidRPr="00293ADD">
        <w:rPr>
          <w:rFonts w:ascii="Times New Roman" w:eastAsia="Times New Roman" w:hAnsi="Times New Roman"/>
          <w:sz w:val="24"/>
          <w:szCs w:val="28"/>
          <w:lang w:val="en-GB"/>
        </w:rPr>
        <w:t xml:space="preserve"> </w:t>
      </w:r>
      <w:proofErr w:type="spellStart"/>
      <w:r w:rsidRPr="00293ADD">
        <w:rPr>
          <w:rFonts w:ascii="Times New Roman" w:eastAsia="Times New Roman" w:hAnsi="Times New Roman"/>
          <w:sz w:val="24"/>
          <w:szCs w:val="28"/>
          <w:lang w:val="en-GB"/>
        </w:rPr>
        <w:t>României</w:t>
      </w:r>
      <w:proofErr w:type="spellEnd"/>
      <w:r w:rsidRPr="00293ADD">
        <w:rPr>
          <w:rFonts w:ascii="Times New Roman" w:eastAsia="Times New Roman" w:hAnsi="Times New Roman"/>
          <w:sz w:val="24"/>
          <w:szCs w:val="28"/>
          <w:lang w:val="en-GB"/>
        </w:rPr>
        <w:t xml:space="preserve"> </w:t>
      </w:r>
      <w:proofErr w:type="spellStart"/>
      <w:r w:rsidRPr="00293ADD">
        <w:rPr>
          <w:rFonts w:ascii="Times New Roman" w:eastAsia="Times New Roman" w:hAnsi="Times New Roman"/>
          <w:sz w:val="24"/>
          <w:szCs w:val="28"/>
          <w:lang w:val="en-GB"/>
        </w:rPr>
        <w:t>nr</w:t>
      </w:r>
      <w:proofErr w:type="spellEnd"/>
      <w:r w:rsidRPr="00293ADD">
        <w:rPr>
          <w:rFonts w:ascii="Times New Roman" w:eastAsia="Times New Roman" w:hAnsi="Times New Roman"/>
          <w:sz w:val="24"/>
          <w:szCs w:val="28"/>
          <w:lang w:val="en-GB"/>
        </w:rPr>
        <w:t>. 1/2003</w:t>
      </w:r>
      <w:r w:rsidRPr="00293ADD">
        <w:rPr>
          <w:rFonts w:ascii="Times New Roman" w:eastAsia="Times New Roman" w:hAnsi="Times New Roman"/>
          <w:szCs w:val="24"/>
          <w:lang w:val="en-GB"/>
        </w:rPr>
        <w:t xml:space="preserve"> </w:t>
      </w:r>
      <w:r w:rsidRPr="00293ADD">
        <w:rPr>
          <w:rFonts w:ascii="Times New Roman" w:eastAsia="Times New Roman" w:hAnsi="Times New Roman"/>
          <w:sz w:val="24"/>
          <w:szCs w:val="28"/>
          <w:lang w:val="ro-RO"/>
        </w:rPr>
        <w:t xml:space="preserve"> ;</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ro-RO"/>
        </w:rPr>
        <w:t>Legea nr. 215/2001 privind Administraţia Publică Locală , republicată , cu modificările şi completările ulterioare ;</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ro-RO"/>
        </w:rPr>
        <w:t>Legea nr. 188/1999 privind Statutul funcţionarilor publici , rerepublicată , cu modificările şi completările ulterioare ;</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ro-RO"/>
        </w:rPr>
        <w:t>Legea nr. 7/2004 privind Codul de conduită a Funcţionarilor Publici , modificată , completată şi republicată ;</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ro-RO"/>
        </w:rPr>
        <w:t>Legea nr. 227/2015 Codul Fiscal, cu modificările şi completările ulterioare;</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ro-RO"/>
        </w:rPr>
        <w:t xml:space="preserve">Legea nr. 207/2015 Codul de Procedură Fiscală, cu modificările şi completările ulterioare; </w:t>
      </w:r>
    </w:p>
    <w:p w:rsidR="00293ADD" w:rsidRPr="00293ADD" w:rsidRDefault="00293ADD" w:rsidP="00293ADD">
      <w:pPr>
        <w:numPr>
          <w:ilvl w:val="0"/>
          <w:numId w:val="6"/>
        </w:numPr>
        <w:tabs>
          <w:tab w:val="left" w:pos="3600"/>
          <w:tab w:val="left" w:pos="4140"/>
        </w:tabs>
        <w:spacing w:after="0" w:line="240" w:lineRule="auto"/>
        <w:contextualSpacing/>
        <w:jc w:val="both"/>
        <w:rPr>
          <w:rFonts w:ascii="Times New Roman" w:eastAsia="Times New Roman" w:hAnsi="Times New Roman"/>
          <w:sz w:val="24"/>
          <w:szCs w:val="28"/>
          <w:lang w:val="ro-RO"/>
        </w:rPr>
      </w:pPr>
      <w:proofErr w:type="spellStart"/>
      <w:r w:rsidRPr="00293ADD">
        <w:rPr>
          <w:rFonts w:ascii="Times New Roman" w:eastAsia="Times New Roman" w:hAnsi="Times New Roman"/>
          <w:sz w:val="24"/>
          <w:szCs w:val="28"/>
        </w:rPr>
        <w:t>Legea</w:t>
      </w:r>
      <w:proofErr w:type="spellEnd"/>
      <w:r w:rsidRPr="00293ADD">
        <w:rPr>
          <w:rFonts w:ascii="Times New Roman" w:eastAsia="Times New Roman" w:hAnsi="Times New Roman"/>
          <w:sz w:val="24"/>
          <w:szCs w:val="28"/>
        </w:rPr>
        <w:t xml:space="preserve"> </w:t>
      </w:r>
      <w:proofErr w:type="spellStart"/>
      <w:proofErr w:type="gramStart"/>
      <w:r w:rsidRPr="00293ADD">
        <w:rPr>
          <w:rFonts w:ascii="Times New Roman" w:eastAsia="Times New Roman" w:hAnsi="Times New Roman"/>
          <w:sz w:val="24"/>
          <w:szCs w:val="28"/>
        </w:rPr>
        <w:t>Nr</w:t>
      </w:r>
      <w:proofErr w:type="spellEnd"/>
      <w:r w:rsidRPr="00293ADD">
        <w:rPr>
          <w:rFonts w:ascii="Times New Roman" w:eastAsia="Times New Roman" w:hAnsi="Times New Roman"/>
          <w:sz w:val="24"/>
          <w:szCs w:val="28"/>
        </w:rPr>
        <w:t xml:space="preserve"> .</w:t>
      </w:r>
      <w:proofErr w:type="gramEnd"/>
      <w:r w:rsidRPr="00293ADD">
        <w:rPr>
          <w:rFonts w:ascii="Times New Roman" w:eastAsia="Times New Roman" w:hAnsi="Times New Roman"/>
          <w:sz w:val="24"/>
          <w:szCs w:val="28"/>
        </w:rPr>
        <w:t xml:space="preserve"> 273 / 2006 </w:t>
      </w:r>
      <w:proofErr w:type="spellStart"/>
      <w:r w:rsidRPr="00293ADD">
        <w:rPr>
          <w:rFonts w:ascii="Times New Roman" w:eastAsia="Times New Roman" w:hAnsi="Times New Roman"/>
          <w:sz w:val="24"/>
          <w:szCs w:val="28"/>
        </w:rPr>
        <w:t>pentru</w:t>
      </w:r>
      <w:proofErr w:type="spellEnd"/>
      <w:r w:rsidRPr="00293ADD">
        <w:rPr>
          <w:rFonts w:ascii="Times New Roman" w:eastAsia="Times New Roman" w:hAnsi="Times New Roman"/>
          <w:sz w:val="24"/>
          <w:szCs w:val="28"/>
        </w:rPr>
        <w:t xml:space="preserve"> </w:t>
      </w:r>
      <w:proofErr w:type="spellStart"/>
      <w:r w:rsidRPr="00293ADD">
        <w:rPr>
          <w:rFonts w:ascii="Times New Roman" w:eastAsia="Times New Roman" w:hAnsi="Times New Roman"/>
          <w:sz w:val="24"/>
          <w:szCs w:val="28"/>
        </w:rPr>
        <w:t>finanţele</w:t>
      </w:r>
      <w:proofErr w:type="spellEnd"/>
      <w:r w:rsidRPr="00293ADD">
        <w:rPr>
          <w:rFonts w:ascii="Times New Roman" w:eastAsia="Times New Roman" w:hAnsi="Times New Roman"/>
          <w:sz w:val="24"/>
          <w:szCs w:val="28"/>
        </w:rPr>
        <w:t xml:space="preserve"> </w:t>
      </w:r>
      <w:proofErr w:type="spellStart"/>
      <w:r w:rsidRPr="00293ADD">
        <w:rPr>
          <w:rFonts w:ascii="Times New Roman" w:eastAsia="Times New Roman" w:hAnsi="Times New Roman"/>
          <w:sz w:val="24"/>
          <w:szCs w:val="28"/>
        </w:rPr>
        <w:t>publice</w:t>
      </w:r>
      <w:proofErr w:type="spellEnd"/>
      <w:r w:rsidRPr="00293ADD">
        <w:rPr>
          <w:rFonts w:ascii="Times New Roman" w:eastAsia="Times New Roman" w:hAnsi="Times New Roman"/>
          <w:sz w:val="24"/>
          <w:szCs w:val="28"/>
        </w:rPr>
        <w:t xml:space="preserve"> locale    </w:t>
      </w:r>
      <w:proofErr w:type="spellStart"/>
      <w:r w:rsidRPr="00293ADD">
        <w:rPr>
          <w:rFonts w:ascii="Times New Roman" w:eastAsia="Times New Roman" w:hAnsi="Times New Roman"/>
          <w:sz w:val="24"/>
          <w:szCs w:val="28"/>
        </w:rPr>
        <w:t>modificată</w:t>
      </w:r>
      <w:proofErr w:type="spellEnd"/>
      <w:r w:rsidRPr="00293ADD">
        <w:rPr>
          <w:rFonts w:ascii="Times New Roman" w:eastAsia="Times New Roman" w:hAnsi="Times New Roman"/>
          <w:sz w:val="24"/>
          <w:szCs w:val="28"/>
        </w:rPr>
        <w:t xml:space="preserve"> </w:t>
      </w:r>
      <w:proofErr w:type="spellStart"/>
      <w:r w:rsidRPr="00293ADD">
        <w:rPr>
          <w:rFonts w:ascii="Times New Roman" w:eastAsia="Times New Roman" w:hAnsi="Times New Roman"/>
          <w:sz w:val="24"/>
          <w:szCs w:val="28"/>
        </w:rPr>
        <w:t>şi</w:t>
      </w:r>
      <w:proofErr w:type="spellEnd"/>
      <w:r w:rsidRPr="00293ADD">
        <w:rPr>
          <w:rFonts w:ascii="Times New Roman" w:eastAsia="Times New Roman" w:hAnsi="Times New Roman"/>
          <w:sz w:val="24"/>
          <w:szCs w:val="28"/>
        </w:rPr>
        <w:t xml:space="preserve"> </w:t>
      </w:r>
      <w:proofErr w:type="spellStart"/>
      <w:r w:rsidRPr="00293ADD">
        <w:rPr>
          <w:rFonts w:ascii="Times New Roman" w:eastAsia="Times New Roman" w:hAnsi="Times New Roman"/>
          <w:sz w:val="24"/>
          <w:szCs w:val="28"/>
        </w:rPr>
        <w:t>completată</w:t>
      </w:r>
      <w:proofErr w:type="spellEnd"/>
      <w:r w:rsidRPr="00293ADD">
        <w:rPr>
          <w:rFonts w:ascii="Times New Roman" w:eastAsia="Times New Roman" w:hAnsi="Times New Roman"/>
          <w:sz w:val="24"/>
          <w:szCs w:val="28"/>
        </w:rPr>
        <w:t xml:space="preserve"> ;</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it-IT"/>
        </w:rPr>
        <w:t>Ordonanţa Guvernului României nr. 27/2002 privind reglementarea activităţii de solutionare a petiţiilor , cu modificările ulterioare ;</w:t>
      </w:r>
    </w:p>
    <w:p w:rsidR="00293ADD" w:rsidRPr="00293ADD" w:rsidRDefault="00293ADD" w:rsidP="00293ADD">
      <w:pPr>
        <w:numPr>
          <w:ilvl w:val="0"/>
          <w:numId w:val="6"/>
        </w:numPr>
        <w:tabs>
          <w:tab w:val="left" w:pos="4140"/>
        </w:tabs>
        <w:spacing w:after="0" w:line="240" w:lineRule="auto"/>
        <w:contextualSpacing/>
        <w:rPr>
          <w:rFonts w:ascii="Times New Roman" w:eastAsia="Times New Roman" w:hAnsi="Times New Roman"/>
          <w:sz w:val="24"/>
          <w:szCs w:val="28"/>
          <w:lang w:val="ro-RO"/>
        </w:rPr>
      </w:pPr>
      <w:r w:rsidRPr="00293ADD">
        <w:rPr>
          <w:rFonts w:ascii="Times New Roman" w:eastAsia="Times New Roman" w:hAnsi="Times New Roman"/>
          <w:sz w:val="24"/>
          <w:szCs w:val="28"/>
          <w:lang w:val="ro-RO"/>
        </w:rPr>
        <w:t>Ordonanţa Guvernului României nr. 119/1999  Controlul intern şi controlul financiar preventiv , republicată cu modificăriile şi completările ulterioare .</w:t>
      </w:r>
    </w:p>
    <w:p w:rsidR="00293ADD" w:rsidRPr="00293ADD" w:rsidRDefault="00293ADD" w:rsidP="00293ADD">
      <w:pPr>
        <w:tabs>
          <w:tab w:val="left" w:pos="90"/>
        </w:tabs>
        <w:spacing w:after="0" w:line="240" w:lineRule="auto"/>
        <w:ind w:left="810"/>
        <w:jc w:val="both"/>
        <w:rPr>
          <w:rFonts w:ascii="Times New Roman" w:hAnsi="Times New Roman"/>
          <w:sz w:val="24"/>
          <w:lang w:val="ro-RO"/>
        </w:rPr>
      </w:pPr>
    </w:p>
    <w:p w:rsidR="00590078" w:rsidRDefault="00590078" w:rsidP="00590078">
      <w:pPr>
        <w:spacing w:after="0" w:line="240" w:lineRule="auto"/>
        <w:ind w:firstLine="450"/>
        <w:jc w:val="both"/>
        <w:rPr>
          <w:rFonts w:ascii="Times New Roman" w:hAnsi="Times New Roman"/>
          <w:sz w:val="24"/>
          <w:lang w:val="ro-RO"/>
        </w:rPr>
      </w:pPr>
      <w:r>
        <w:rPr>
          <w:rFonts w:ascii="Times New Roman" w:hAnsi="Times New Roman"/>
          <w:sz w:val="24"/>
          <w:lang w:val="ro-RO"/>
        </w:rPr>
        <w:t>Date de contact şi relaţii suplimentare se obţin la: Secretar UAT Briscan Radu – Dumitru, telefon 0256 415 933, 0723239907 precum şi la sediul instituţiei.</w:t>
      </w:r>
    </w:p>
    <w:p w:rsidR="00590078" w:rsidRDefault="00590078" w:rsidP="00590078">
      <w:pPr>
        <w:spacing w:after="0" w:line="240" w:lineRule="auto"/>
        <w:ind w:firstLine="450"/>
        <w:jc w:val="both"/>
        <w:rPr>
          <w:rFonts w:ascii="Times New Roman" w:hAnsi="Times New Roman"/>
          <w:sz w:val="24"/>
          <w:lang w:val="ro-RO"/>
        </w:rPr>
      </w:pPr>
    </w:p>
    <w:p w:rsidR="00590078" w:rsidRDefault="00590078" w:rsidP="00590078">
      <w:pPr>
        <w:spacing w:after="0" w:line="240" w:lineRule="auto"/>
        <w:ind w:firstLine="450"/>
        <w:jc w:val="center"/>
        <w:rPr>
          <w:rFonts w:ascii="Times New Roman" w:hAnsi="Times New Roman"/>
          <w:sz w:val="24"/>
          <w:lang w:val="ro-RO"/>
        </w:rPr>
      </w:pPr>
      <w:r>
        <w:rPr>
          <w:rFonts w:ascii="Times New Roman" w:hAnsi="Times New Roman"/>
          <w:sz w:val="24"/>
          <w:lang w:val="ro-RO"/>
        </w:rPr>
        <w:t>Primar,</w:t>
      </w:r>
    </w:p>
    <w:p w:rsidR="00590078" w:rsidRDefault="00590078" w:rsidP="00590078">
      <w:pPr>
        <w:spacing w:after="0" w:line="240" w:lineRule="auto"/>
        <w:ind w:firstLine="450"/>
        <w:jc w:val="center"/>
        <w:rPr>
          <w:rFonts w:ascii="Times New Roman" w:hAnsi="Times New Roman"/>
          <w:sz w:val="24"/>
          <w:lang w:val="ro-RO"/>
        </w:rPr>
      </w:pPr>
      <w:r>
        <w:rPr>
          <w:rFonts w:ascii="Times New Roman" w:hAnsi="Times New Roman"/>
          <w:sz w:val="24"/>
          <w:lang w:val="ro-RO"/>
        </w:rPr>
        <w:t>VARGA Ştefan</w:t>
      </w:r>
    </w:p>
    <w:p w:rsidR="002D5F71" w:rsidRDefault="002D5F71"/>
    <w:sectPr w:rsidR="002D5F71" w:rsidSect="00590078">
      <w:pgSz w:w="12240" w:h="15840"/>
      <w:pgMar w:top="14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216DC"/>
    <w:multiLevelType w:val="hybridMultilevel"/>
    <w:tmpl w:val="423A373E"/>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 w15:restartNumberingAfterBreak="0">
    <w:nsid w:val="28F50369"/>
    <w:multiLevelType w:val="hybridMultilevel"/>
    <w:tmpl w:val="D3D8B7A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434035ED"/>
    <w:multiLevelType w:val="hybridMultilevel"/>
    <w:tmpl w:val="31026012"/>
    <w:lvl w:ilvl="0" w:tplc="5EAC801C">
      <w:numFmt w:val="bullet"/>
      <w:lvlText w:val=""/>
      <w:lvlJc w:val="left"/>
      <w:pPr>
        <w:tabs>
          <w:tab w:val="num" w:pos="1710"/>
        </w:tabs>
        <w:ind w:left="1710" w:hanging="360"/>
      </w:pPr>
      <w:rPr>
        <w:rFonts w:ascii="Symbol" w:eastAsia="Times New Roman" w:hAnsi="Symbol"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4FBA46F5"/>
    <w:multiLevelType w:val="hybridMultilevel"/>
    <w:tmpl w:val="C3448E1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 w15:restartNumberingAfterBreak="0">
    <w:nsid w:val="53BC257D"/>
    <w:multiLevelType w:val="hybridMultilevel"/>
    <w:tmpl w:val="78B891D6"/>
    <w:lvl w:ilvl="0" w:tplc="8130AC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78"/>
    <w:rsid w:val="00293ADD"/>
    <w:rsid w:val="002D5F71"/>
    <w:rsid w:val="00590078"/>
    <w:rsid w:val="008D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1C911-EEF7-45A9-9763-45AABD73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78"/>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1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Dumitru Briscan</dc:creator>
  <cp:keywords/>
  <dc:description/>
  <cp:lastModifiedBy>Radu Dumitru Briscan</cp:lastModifiedBy>
  <cp:revision>3</cp:revision>
  <dcterms:created xsi:type="dcterms:W3CDTF">2019-05-22T07:31:00Z</dcterms:created>
  <dcterms:modified xsi:type="dcterms:W3CDTF">2019-05-22T08:18:00Z</dcterms:modified>
</cp:coreProperties>
</file>